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41602">
      <w:pPr>
        <w:pStyle w:val="5"/>
        <w:jc w:val="center"/>
        <w:outlineLvl w:val="1"/>
      </w:pPr>
      <w:r>
        <w:rPr>
          <w:rFonts w:ascii="仿宋_GB2312" w:hAnsi="仿宋_GB2312" w:eastAsia="仿宋_GB2312" w:cs="仿宋_GB2312"/>
          <w:b/>
          <w:sz w:val="36"/>
        </w:rPr>
        <w:t>第八章 拟签订采购合同文本</w:t>
      </w:r>
    </w:p>
    <w:p w14:paraId="12C16B55">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lang w:val="zh-CN"/>
        </w:rPr>
      </w:pPr>
      <w:bookmarkStart w:id="8" w:name="_GoBack"/>
      <w:bookmarkEnd w:id="8"/>
      <w:r>
        <w:rPr>
          <w:rFonts w:hint="eastAsia" w:ascii="宋体" w:hAnsi="宋体" w:eastAsia="宋体" w:cs="宋体"/>
          <w:b w:val="0"/>
          <w:bCs w:val="0"/>
          <w:color w:val="000000"/>
          <w:sz w:val="24"/>
          <w:szCs w:val="24"/>
          <w:lang w:val="zh-CN"/>
        </w:rPr>
        <w:t>甲方：（前款所称采购人）         住所：</w:t>
      </w:r>
    </w:p>
    <w:p w14:paraId="43FF339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lang w:val="zh-CN"/>
        </w:rPr>
      </w:pPr>
      <w:r>
        <w:rPr>
          <w:rFonts w:hint="eastAsia" w:ascii="宋体" w:hAnsi="宋体" w:eastAsia="宋体" w:cs="宋体"/>
          <w:b w:val="0"/>
          <w:bCs w:val="0"/>
          <w:color w:val="000000"/>
          <w:sz w:val="24"/>
          <w:szCs w:val="24"/>
          <w:lang w:val="zh-CN"/>
        </w:rPr>
        <w:t>乙方：（前款所称成交供应商）     住所：</w:t>
      </w:r>
    </w:p>
    <w:p w14:paraId="72433F5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0" w:name="_Toc19515384"/>
      <w:r>
        <w:rPr>
          <w:rFonts w:hint="eastAsia" w:ascii="宋体" w:hAnsi="宋体" w:eastAsia="宋体" w:cs="宋体"/>
          <w:b w:val="0"/>
          <w:bCs w:val="0"/>
          <w:color w:val="000000"/>
          <w:sz w:val="24"/>
          <w:szCs w:val="24"/>
        </w:rPr>
        <w:t>一、合同内容（标的、数量、质量等）:</w:t>
      </w:r>
      <w:bookmarkEnd w:id="0"/>
    </w:p>
    <w:p w14:paraId="1E8DE897">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1" w:name="_Toc19515385"/>
      <w:r>
        <w:rPr>
          <w:rFonts w:hint="eastAsia" w:ascii="宋体" w:hAnsi="宋体" w:eastAsia="宋体" w:cs="宋体"/>
          <w:b w:val="0"/>
          <w:bCs w:val="0"/>
          <w:color w:val="000000"/>
          <w:sz w:val="24"/>
          <w:szCs w:val="24"/>
        </w:rPr>
        <w:t>二、合同价款</w:t>
      </w:r>
      <w:bookmarkEnd w:id="1"/>
    </w:p>
    <w:p w14:paraId="063C59BB">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2" w:name="_Toc19515386"/>
      <w:r>
        <w:rPr>
          <w:rFonts w:hint="eastAsia" w:ascii="宋体" w:hAnsi="宋体" w:eastAsia="宋体" w:cs="宋体"/>
          <w:b w:val="0"/>
          <w:bCs w:val="0"/>
          <w:color w:val="000000"/>
          <w:sz w:val="24"/>
          <w:szCs w:val="24"/>
        </w:rPr>
        <w:t>1、合同总价：</w:t>
      </w:r>
    </w:p>
    <w:p w14:paraId="5123D9D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2、合同总价包括：完成项目的全部费用，包括印刷费、运杂费及其它相关费用</w:t>
      </w:r>
      <w:r>
        <w:rPr>
          <w:rFonts w:hint="eastAsia" w:ascii="宋体" w:hAnsi="宋体" w:eastAsia="宋体" w:cs="宋体"/>
          <w:b w:val="0"/>
          <w:bCs w:val="0"/>
          <w:color w:val="000000"/>
          <w:sz w:val="24"/>
          <w:szCs w:val="24"/>
          <w:lang w:val="zh-CN"/>
        </w:rPr>
        <w:t>。</w:t>
      </w:r>
    </w:p>
    <w:p w14:paraId="63B0A44E">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3、合同总价一次包死，不受市场价变化的影响。</w:t>
      </w:r>
    </w:p>
    <w:p w14:paraId="76CF3D4D">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三、合同结算</w:t>
      </w:r>
      <w:bookmarkEnd w:id="2"/>
    </w:p>
    <w:p w14:paraId="07E0B1EC">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1、资金支付条件及时间：</w:t>
      </w:r>
    </w:p>
    <w:p w14:paraId="59CC3F0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lang w:val="en-US" w:eastAsia="zh-CN"/>
        </w:rPr>
        <w:t>1-1、</w:t>
      </w:r>
      <w:r>
        <w:rPr>
          <w:rFonts w:hint="eastAsia" w:ascii="宋体" w:hAnsi="宋体" w:eastAsia="宋体" w:cs="宋体"/>
          <w:b w:val="0"/>
          <w:bCs w:val="0"/>
          <w:color w:val="000000"/>
          <w:sz w:val="24"/>
          <w:szCs w:val="24"/>
          <w:highlight w:val="none"/>
        </w:rPr>
        <w:t>采购人收到拖拉机和联合收割机号牌、登记证书、行驶证和驾驶证并经验收无误后30日内，支付合同总额的60%；</w:t>
      </w:r>
    </w:p>
    <w:p w14:paraId="4787565E">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highlight w:val="none"/>
          <w:lang w:eastAsia="zh-CN"/>
        </w:rPr>
      </w:pPr>
      <w:r>
        <w:rPr>
          <w:rFonts w:hint="eastAsia" w:ascii="宋体" w:hAnsi="宋体" w:eastAsia="宋体" w:cs="宋体"/>
          <w:b w:val="0"/>
          <w:bCs w:val="0"/>
          <w:color w:val="000000"/>
          <w:sz w:val="24"/>
          <w:szCs w:val="24"/>
          <w:highlight w:val="none"/>
          <w:lang w:val="en-US" w:eastAsia="zh-CN"/>
        </w:rPr>
        <w:t>1-2、</w:t>
      </w:r>
      <w:r>
        <w:rPr>
          <w:rFonts w:hint="eastAsia" w:ascii="宋体" w:hAnsi="宋体" w:eastAsia="宋体" w:cs="宋体"/>
          <w:b w:val="0"/>
          <w:bCs w:val="0"/>
          <w:color w:val="000000"/>
          <w:sz w:val="24"/>
          <w:szCs w:val="24"/>
          <w:highlight w:val="none"/>
        </w:rPr>
        <w:t>采购人收到拖拉机和联合收割机检验标志并经验收无误后30日内，支付合同总额的40%</w:t>
      </w:r>
      <w:r>
        <w:rPr>
          <w:rFonts w:hint="eastAsia" w:ascii="宋体" w:hAnsi="宋体" w:eastAsia="宋体" w:cs="宋体"/>
          <w:b w:val="0"/>
          <w:bCs w:val="0"/>
          <w:color w:val="000000"/>
          <w:sz w:val="24"/>
          <w:szCs w:val="24"/>
          <w:highlight w:val="none"/>
          <w:lang w:eastAsia="zh-CN"/>
        </w:rPr>
        <w:t>。</w:t>
      </w:r>
    </w:p>
    <w:p w14:paraId="6572F241">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2、结算方式：银行转账。</w:t>
      </w:r>
    </w:p>
    <w:p w14:paraId="2F49C477">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3、结算单位：由  甲方 负责结算</w:t>
      </w:r>
      <w:bookmarkStart w:id="3" w:name="_Toc19515387"/>
      <w:r>
        <w:rPr>
          <w:rFonts w:hint="eastAsia" w:ascii="宋体" w:hAnsi="宋体" w:eastAsia="宋体" w:cs="宋体"/>
          <w:b w:val="0"/>
          <w:bCs w:val="0"/>
          <w:color w:val="000000"/>
          <w:sz w:val="24"/>
          <w:szCs w:val="24"/>
        </w:rPr>
        <w:t>乙方应开具结算金额等额发票交采购人。</w:t>
      </w:r>
    </w:p>
    <w:p w14:paraId="18181BD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四、履行期限、地点及方式:</w:t>
      </w:r>
      <w:bookmarkEnd w:id="3"/>
    </w:p>
    <w:p w14:paraId="062E443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1、履行期限：服务期自合同签订之日起至2026年6月30日</w:t>
      </w:r>
      <w:r>
        <w:rPr>
          <w:rFonts w:hint="eastAsia" w:ascii="宋体" w:hAnsi="宋体" w:eastAsia="宋体" w:cs="宋体"/>
          <w:b w:val="0"/>
          <w:bCs w:val="0"/>
          <w:color w:val="000000"/>
          <w:sz w:val="24"/>
          <w:szCs w:val="24"/>
          <w:lang w:eastAsia="zh-CN"/>
        </w:rPr>
        <w:t>。</w:t>
      </w:r>
    </w:p>
    <w:p w14:paraId="3C7F677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2、地点：以采购人指定地点为准。</w:t>
      </w:r>
    </w:p>
    <w:p w14:paraId="795A82F5">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3、方式：按照采购人指定方式。</w:t>
      </w:r>
    </w:p>
    <w:p w14:paraId="02EC0ADD">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五、甲方的权利和义务</w:t>
      </w:r>
    </w:p>
    <w:p w14:paraId="3375B0FD">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1、甲方有权对合同规定范围内乙方的服务行为进行监督和检查，拥有监管权。</w:t>
      </w:r>
    </w:p>
    <w:p w14:paraId="432C1891">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2、负责检查监督乙方管理工作的实施及制度的执行情况。</w:t>
      </w:r>
    </w:p>
    <w:p w14:paraId="6741F2B9">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3、根据本合同规定，按时向乙方支付应付服务费用。</w:t>
      </w:r>
    </w:p>
    <w:p w14:paraId="0BCFC79C">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4、国家法律、法规所规定由甲方承担的其它责任。</w:t>
      </w:r>
    </w:p>
    <w:p w14:paraId="691EB9B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5、甲方有权向乙方提出整改建议和意见。</w:t>
      </w:r>
    </w:p>
    <w:p w14:paraId="579A5D5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6、甲方负责监督、检查乙方提供服务的工作进度、质量情况。</w:t>
      </w:r>
    </w:p>
    <w:p w14:paraId="35D200E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六、乙方的权利和义务</w:t>
      </w:r>
    </w:p>
    <w:p w14:paraId="2BB63CE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4" w:name="_Toc19515392"/>
      <w:r>
        <w:rPr>
          <w:rFonts w:hint="eastAsia" w:ascii="宋体" w:hAnsi="宋体" w:eastAsia="宋体" w:cs="宋体"/>
          <w:b w:val="0"/>
          <w:bCs w:val="0"/>
          <w:color w:val="000000"/>
          <w:sz w:val="24"/>
          <w:szCs w:val="24"/>
        </w:rPr>
        <w:t>1、对本合同规定的委托服务范围内的项目享有管理权及服务义务。</w:t>
      </w:r>
    </w:p>
    <w:p w14:paraId="32B18C9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2、乙方不得以任何理由将本合同项下的服务项目转包给第三方承担。</w:t>
      </w:r>
    </w:p>
    <w:p w14:paraId="3248456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3、乙方承诺根据本合同提供的服务及相关的软件和技术资料，均已取得有关知识产权的权力人的合法授权。如发生涉及到专利权、著作权、商标权等争议，乙方负责处理并承担由此引起的全部法律及经济责任。</w:t>
      </w:r>
    </w:p>
    <w:p w14:paraId="3BA05A3B">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4、乙方需设有详细的技术资料档案和服务档案，将保存项目的详细资料以便于更好地提供服务。</w:t>
      </w:r>
    </w:p>
    <w:p w14:paraId="4C578DC3">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5、接受项目行业管理部门及政府有关部门的指导，接受甲方的监督。</w:t>
      </w:r>
    </w:p>
    <w:p w14:paraId="7F98F6FE">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6、国家法律、法规所规定由乙方承担的其它责任。</w:t>
      </w:r>
    </w:p>
    <w:p w14:paraId="25C7000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七、违约责任</w:t>
      </w:r>
      <w:bookmarkEnd w:id="4"/>
    </w:p>
    <w:p w14:paraId="540D515C">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1、违约责任按《中华人民共和国民法典》处理中的相关条款执行。</w:t>
      </w:r>
    </w:p>
    <w:p w14:paraId="20B280EE">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2、乙方应按合同约定时间完成各阶段合同义务，若发生延迟，乙方应向甲方支付合同总价款10%的违约金，且甲方有权单方解除本合同。但甲方书面同意延迟或因甲方原因导致延迟的，乙方不承担违约责任。</w:t>
      </w:r>
    </w:p>
    <w:p w14:paraId="0B8919EE">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3、如甲方未能在本合同约定时间内支付款项，每延迟一天，甲方须向乙方承担迟延支付费用的0.5‰作为违约金，并将服务周期予以相应顺延。</w:t>
      </w:r>
    </w:p>
    <w:p w14:paraId="7A572FA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4、本次活动因乙方原因导致侵害甲方或第三方合法权益的，应由乙方承担相应赔偿责任，并向甲方支付合同总价款10%的违约金。</w:t>
      </w:r>
    </w:p>
    <w:p w14:paraId="7E1B739C">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5、若乙方未经甲方同意泄露本合同约定的任何秘密信息的，乙方应按照合同总价款的10%向甲方支付违约金，并赔偿因此给甲方造成的损失。</w:t>
      </w:r>
    </w:p>
    <w:p w14:paraId="478F9E5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6B6EDA8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八、不可抗力事件处理</w:t>
      </w:r>
    </w:p>
    <w:p w14:paraId="576D0CDE">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221E4170">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B48DDA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5" w:name="_Toc19515393"/>
      <w:r>
        <w:rPr>
          <w:rFonts w:hint="eastAsia" w:ascii="宋体" w:hAnsi="宋体" w:eastAsia="宋体" w:cs="宋体"/>
          <w:b w:val="0"/>
          <w:bCs w:val="0"/>
          <w:color w:val="000000"/>
          <w:sz w:val="24"/>
          <w:szCs w:val="24"/>
        </w:rPr>
        <w:t>九、合同组成</w:t>
      </w:r>
      <w:bookmarkEnd w:id="5"/>
    </w:p>
    <w:p w14:paraId="0566E8C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1、成交通知书</w:t>
      </w:r>
    </w:p>
    <w:p w14:paraId="46E95243">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2、合同文件</w:t>
      </w:r>
    </w:p>
    <w:p w14:paraId="10E2A2A3">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3、国家相关规范及标准</w:t>
      </w:r>
    </w:p>
    <w:p w14:paraId="3D280CB7">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4、竞争性磋商文件</w:t>
      </w:r>
    </w:p>
    <w:p w14:paraId="651EB10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5、磋商响应文件</w:t>
      </w:r>
    </w:p>
    <w:p w14:paraId="53B0A9E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6" w:name="_Toc19515394"/>
      <w:r>
        <w:rPr>
          <w:rFonts w:hint="eastAsia" w:ascii="宋体" w:hAnsi="宋体" w:eastAsia="宋体" w:cs="宋体"/>
          <w:b w:val="0"/>
          <w:bCs w:val="0"/>
          <w:color w:val="000000"/>
          <w:sz w:val="24"/>
          <w:szCs w:val="24"/>
        </w:rPr>
        <w:t>十、解决争议的方法</w:t>
      </w:r>
      <w:bookmarkEnd w:id="6"/>
    </w:p>
    <w:p w14:paraId="6EED04ED">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凡因本合同引起的或与本合同有关的争议，双方应友好协商解决。协商不成时，双方均同意采用以下第（  ）种争议解决方式：</w:t>
      </w:r>
    </w:p>
    <w:p w14:paraId="345EEBC1">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（1）甲、乙双方均同意向（甲方所在地人民法院）提起诉讼。</w:t>
      </w:r>
    </w:p>
    <w:p w14:paraId="24E52321">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（2）甲、乙双方均同意向（</w:t>
      </w:r>
      <w:r>
        <w:rPr>
          <w:rFonts w:hint="eastAsia" w:ascii="宋体" w:hAnsi="宋体" w:eastAsia="宋体" w:cs="宋体"/>
          <w:b w:val="0"/>
          <w:bCs w:val="0"/>
          <w:color w:val="000000"/>
          <w:sz w:val="24"/>
          <w:szCs w:val="24"/>
        </w:rPr>
        <w:fldChar w:fldCharType="begin"/>
      </w:r>
      <w:r>
        <w:rPr>
          <w:rFonts w:hint="eastAsia" w:ascii="宋体" w:hAnsi="宋体" w:eastAsia="宋体" w:cs="宋体"/>
          <w:b w:val="0"/>
          <w:bCs w:val="0"/>
          <w:color w:val="000000"/>
          <w:sz w:val="24"/>
          <w:szCs w:val="24"/>
        </w:rPr>
        <w:instrText xml:space="preserve"> HYPERLINK "http://www.baidu.com/s?wd=%E4%BB%B2%E8%A3%81%E5%A7%94%E5%91%98%E4%BC%9A&amp;tn=SE_PcZhidaonwhc_ngpagmjz&amp;rsv_dl=gh_pc_zhidao" \t "_blank" </w:instrText>
      </w:r>
      <w:r>
        <w:rPr>
          <w:rFonts w:hint="eastAsia" w:ascii="宋体" w:hAnsi="宋体" w:eastAsia="宋体" w:cs="宋体"/>
          <w:b w:val="0"/>
          <w:bCs w:val="0"/>
          <w:color w:val="000000"/>
          <w:sz w:val="24"/>
          <w:szCs w:val="24"/>
        </w:rPr>
        <w:fldChar w:fldCharType="separate"/>
      </w:r>
      <w:r>
        <w:rPr>
          <w:rFonts w:hint="eastAsia" w:ascii="宋体" w:hAnsi="宋体" w:eastAsia="宋体" w:cs="宋体"/>
          <w:b w:val="0"/>
          <w:bCs w:val="0"/>
          <w:color w:val="000000"/>
          <w:sz w:val="24"/>
          <w:szCs w:val="24"/>
        </w:rPr>
        <w:t>仲裁委员会</w:t>
      </w:r>
      <w:r>
        <w:rPr>
          <w:rFonts w:hint="eastAsia" w:ascii="宋体" w:hAnsi="宋体" w:eastAsia="宋体" w:cs="宋体"/>
          <w:b w:val="0"/>
          <w:bCs w:val="0"/>
          <w:color w:val="000000"/>
          <w:sz w:val="24"/>
          <w:szCs w:val="24"/>
        </w:rPr>
        <w:fldChar w:fldCharType="end"/>
      </w:r>
      <w:r>
        <w:rPr>
          <w:rFonts w:hint="eastAsia" w:ascii="宋体" w:hAnsi="宋体" w:eastAsia="宋体" w:cs="宋体"/>
          <w:b w:val="0"/>
          <w:bCs w:val="0"/>
          <w:color w:val="000000"/>
          <w:sz w:val="24"/>
          <w:szCs w:val="24"/>
        </w:rPr>
        <w:t>）提起仲裁。</w:t>
      </w:r>
    </w:p>
    <w:p w14:paraId="0FAE92BC">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bookmarkStart w:id="7" w:name="_Toc19515395"/>
      <w:r>
        <w:rPr>
          <w:rFonts w:hint="eastAsia" w:ascii="宋体" w:hAnsi="宋体" w:eastAsia="宋体" w:cs="宋体"/>
          <w:b w:val="0"/>
          <w:bCs w:val="0"/>
          <w:color w:val="000000"/>
          <w:sz w:val="24"/>
          <w:szCs w:val="24"/>
        </w:rPr>
        <w:t>十一、合同生效及其它</w:t>
      </w:r>
      <w:bookmarkEnd w:id="7"/>
    </w:p>
    <w:p w14:paraId="4AF237DD">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1、合同未尽事宜、由甲、乙双方协商，作为合同补充，与原合同具有同等法律效力。</w:t>
      </w:r>
    </w:p>
    <w:p w14:paraId="524F8DC6">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 本合同一式  份，甲方、乙方双方分别执  份，   备案  份。</w:t>
      </w:r>
    </w:p>
    <w:p w14:paraId="5D41996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3、合同经甲乙双方盖章、签字后生效，合同签订地点为   。</w:t>
      </w:r>
    </w:p>
    <w:p w14:paraId="66E51FB0">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4、生效时间：   年  月  日</w:t>
      </w:r>
    </w:p>
    <w:p w14:paraId="669569C1">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p>
    <w:p w14:paraId="762B1043">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p>
    <w:p w14:paraId="5BB96BB1">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p>
    <w:p w14:paraId="0FE3791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0E61282A">
        <w:tblPrEx>
          <w:tblCellMar>
            <w:top w:w="0" w:type="dxa"/>
            <w:left w:w="108" w:type="dxa"/>
            <w:bottom w:w="0" w:type="dxa"/>
            <w:right w:w="108" w:type="dxa"/>
          </w:tblCellMar>
        </w:tblPrEx>
        <w:trPr>
          <w:jc w:val="center"/>
        </w:trPr>
        <w:tc>
          <w:tcPr>
            <w:tcW w:w="4643" w:type="dxa"/>
            <w:noWrap w:val="0"/>
            <w:vAlign w:val="top"/>
          </w:tcPr>
          <w:p w14:paraId="78B28048">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甲方名称（盖章）:</w:t>
            </w:r>
          </w:p>
          <w:p w14:paraId="46C6CA75">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地址：</w:t>
            </w:r>
          </w:p>
          <w:p w14:paraId="2F8C5572">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代表人（签字）：</w:t>
            </w:r>
          </w:p>
          <w:p w14:paraId="7B33C81F">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电话：</w:t>
            </w:r>
          </w:p>
          <w:p w14:paraId="4BC0945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开户银行：</w:t>
            </w:r>
          </w:p>
          <w:p w14:paraId="38668CB7">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帐号：</w:t>
            </w:r>
          </w:p>
        </w:tc>
        <w:tc>
          <w:tcPr>
            <w:tcW w:w="4643" w:type="dxa"/>
            <w:noWrap w:val="0"/>
            <w:vAlign w:val="top"/>
          </w:tcPr>
          <w:p w14:paraId="5D53EB0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乙方名称（盖章）:</w:t>
            </w:r>
          </w:p>
          <w:p w14:paraId="73448E80">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地址：</w:t>
            </w:r>
          </w:p>
          <w:p w14:paraId="6063492A">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代表人（签字）：</w:t>
            </w:r>
          </w:p>
          <w:p w14:paraId="7BB9BFC6">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电话：</w:t>
            </w:r>
          </w:p>
          <w:p w14:paraId="6DECC189">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开户银行：</w:t>
            </w:r>
          </w:p>
          <w:p w14:paraId="7A79F5E4">
            <w:pPr>
              <w:pStyle w:val="2"/>
              <w:keepNext w:val="0"/>
              <w:keepLines w:val="0"/>
              <w:pageBreakBefore w:val="0"/>
              <w:widowControl w:val="0"/>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帐号：</w:t>
            </w:r>
          </w:p>
        </w:tc>
      </w:tr>
    </w:tbl>
    <w:p w14:paraId="0B091657">
      <w:pPr>
        <w:spacing w:line="360" w:lineRule="auto"/>
        <w:ind w:firstLine="480" w:firstLineChars="200"/>
        <w:rPr>
          <w:rFonts w:ascii="宋体" w:hAnsi="宋体" w:cs="宋体"/>
          <w:sz w:val="24"/>
        </w:rPr>
      </w:pPr>
    </w:p>
    <w:p w14:paraId="08FBE94C">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U0YjNlNTBkZjQwNmQwMzc1NzBkMmVjNTQxNjEifQ=="/>
  </w:docVars>
  <w:rsids>
    <w:rsidRoot w:val="06264D99"/>
    <w:rsid w:val="00204965"/>
    <w:rsid w:val="06264D99"/>
    <w:rsid w:val="42AA4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1760</Words>
  <Characters>1785</Characters>
  <Lines>0</Lines>
  <Paragraphs>0</Paragraphs>
  <TotalTime>0</TotalTime>
  <ScaleCrop>false</ScaleCrop>
  <LinksUpToDate>false</LinksUpToDate>
  <CharactersWithSpaces>1824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2025-08-21T04:40:00Z</dcterms:created>
  <dc:creator>Administrator</dc:creator>
  <cp:lastModifiedBy>Administrator</cp:lastModifiedBy>
  <dcterms:modified xsi:type="dcterms:W3CDTF">2025-08-21T04:46:53Z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60E9C7E6ED184912B94D0FD4DDB8D5B8_11</vt:lpwstr>
  </property>
</Properties>
</file>